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03B95" w14:textId="77777777" w:rsidR="00913515" w:rsidRDefault="007B6691" w:rsidP="007B6691">
      <w:pPr>
        <w:jc w:val="center"/>
      </w:pPr>
      <w:r>
        <w:rPr>
          <w:noProof/>
        </w:rPr>
        <w:drawing>
          <wp:inline distT="0" distB="0" distL="0" distR="0" wp14:anchorId="011C7E99" wp14:editId="3D3160B0">
            <wp:extent cx="1914525" cy="1024255"/>
            <wp:effectExtent l="0" t="0" r="9525" b="4445"/>
            <wp:docPr id="1" name="Picture 1" title="A-B Te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EAACA1" w14:textId="77777777" w:rsidR="007B6691" w:rsidRDefault="007B6691"/>
    <w:p w14:paraId="65ED6CBC" w14:textId="77777777" w:rsidR="00B7282C" w:rsidRDefault="007B6691" w:rsidP="007B6691">
      <w:pPr>
        <w:pStyle w:val="Heading1"/>
        <w:jc w:val="center"/>
      </w:pPr>
      <w:r w:rsidRPr="00B57BF3">
        <w:t>Asheville-Bunco</w:t>
      </w:r>
      <w:r w:rsidR="00B7282C">
        <w:t>mbe Technical Community College</w:t>
      </w:r>
    </w:p>
    <w:p w14:paraId="607156BD" w14:textId="77777777" w:rsidR="007B6691" w:rsidRDefault="007B6691" w:rsidP="007B6691">
      <w:pPr>
        <w:pStyle w:val="Heading1"/>
        <w:jc w:val="center"/>
      </w:pPr>
      <w:r>
        <w:t xml:space="preserve">(A-B Tech) </w:t>
      </w:r>
      <w:r w:rsidR="00B7282C">
        <w:t>Procedure</w:t>
      </w:r>
    </w:p>
    <w:p w14:paraId="771986D2" w14:textId="77777777" w:rsidR="007B6691" w:rsidRDefault="007B6691" w:rsidP="007B6691">
      <w:pPr>
        <w:jc w:val="center"/>
        <w:rPr>
          <w:b/>
        </w:rPr>
      </w:pPr>
    </w:p>
    <w:p w14:paraId="2956114A" w14:textId="42FE172E" w:rsidR="007B6691" w:rsidRPr="00574DC2" w:rsidRDefault="00B7282C" w:rsidP="007B6691">
      <w:pPr>
        <w:pStyle w:val="Heading2"/>
        <w:rPr>
          <w:rFonts w:asciiTheme="minorHAnsi" w:hAnsiTheme="minorHAnsi"/>
          <w:sz w:val="32"/>
          <w:szCs w:val="32"/>
        </w:rPr>
      </w:pPr>
      <w:r w:rsidRPr="00574DC2">
        <w:rPr>
          <w:rFonts w:asciiTheme="minorHAnsi" w:hAnsiTheme="minorHAnsi"/>
          <w:sz w:val="32"/>
          <w:szCs w:val="32"/>
        </w:rPr>
        <w:t>Procedure</w:t>
      </w:r>
      <w:r w:rsidR="007B6691" w:rsidRPr="00574DC2">
        <w:rPr>
          <w:rFonts w:asciiTheme="minorHAnsi" w:hAnsiTheme="minorHAnsi"/>
          <w:sz w:val="32"/>
          <w:szCs w:val="32"/>
        </w:rPr>
        <w:t xml:space="preserve"> </w:t>
      </w:r>
      <w:r w:rsidR="0086334E" w:rsidRPr="00574DC2">
        <w:rPr>
          <w:rFonts w:asciiTheme="minorHAnsi" w:hAnsiTheme="minorHAnsi"/>
          <w:sz w:val="32"/>
          <w:szCs w:val="32"/>
        </w:rPr>
        <w:t>1013</w:t>
      </w:r>
      <w:r w:rsidR="003C6F2F" w:rsidRPr="00574DC2">
        <w:rPr>
          <w:rFonts w:asciiTheme="minorHAnsi" w:hAnsiTheme="minorHAnsi"/>
          <w:sz w:val="32"/>
          <w:szCs w:val="32"/>
        </w:rPr>
        <w:t xml:space="preserve">:  </w:t>
      </w:r>
      <w:r w:rsidR="002E2473" w:rsidRPr="00574DC2">
        <w:rPr>
          <w:rFonts w:asciiTheme="minorHAnsi" w:hAnsiTheme="minorHAnsi"/>
          <w:sz w:val="32"/>
          <w:szCs w:val="32"/>
        </w:rPr>
        <w:t>Disabling and Deleting User Accounts</w:t>
      </w:r>
    </w:p>
    <w:p w14:paraId="684E28B0" w14:textId="0FEA3705" w:rsidR="004C1283" w:rsidRPr="00730EAA" w:rsidRDefault="004C1283" w:rsidP="004C1283">
      <w:pPr>
        <w:rPr>
          <w:rFonts w:ascii="Times New Roman" w:hAnsi="Times New Roman" w:cs="Times New Roman"/>
          <w:sz w:val="24"/>
          <w:szCs w:val="24"/>
        </w:rPr>
      </w:pPr>
      <w:r w:rsidRPr="00730EAA">
        <w:rPr>
          <w:rFonts w:ascii="Times New Roman" w:hAnsi="Times New Roman" w:cs="Times New Roman"/>
          <w:sz w:val="24"/>
          <w:szCs w:val="24"/>
        </w:rPr>
        <w:t xml:space="preserve">The Information Technology department may disable any user account at any time in order to protect access to College data, services, and assets. </w:t>
      </w:r>
      <w:r w:rsidR="00BD073B">
        <w:rPr>
          <w:rFonts w:ascii="Times New Roman" w:hAnsi="Times New Roman" w:cs="Times New Roman"/>
          <w:sz w:val="24"/>
          <w:szCs w:val="24"/>
        </w:rPr>
        <w:t xml:space="preserve"> </w:t>
      </w:r>
      <w:r w:rsidR="006A7B05" w:rsidRPr="00730EAA">
        <w:rPr>
          <w:rFonts w:ascii="Times New Roman" w:hAnsi="Times New Roman" w:cs="Times New Roman"/>
          <w:sz w:val="24"/>
          <w:szCs w:val="24"/>
        </w:rPr>
        <w:t>User a</w:t>
      </w:r>
      <w:r w:rsidRPr="00730EAA">
        <w:rPr>
          <w:rFonts w:ascii="Times New Roman" w:hAnsi="Times New Roman" w:cs="Times New Roman"/>
          <w:sz w:val="24"/>
          <w:szCs w:val="24"/>
        </w:rPr>
        <w:t>ccounts for systems that do not authenticate against Active Directory or Azure Active Directory will be reviewed periodically and disabled when access is no longer required or permitted.</w:t>
      </w:r>
    </w:p>
    <w:p w14:paraId="1ED8BB2B" w14:textId="73367A1F" w:rsidR="00EE187C" w:rsidRPr="00574DC2" w:rsidRDefault="00EE187C" w:rsidP="00561D2B">
      <w:pPr>
        <w:pStyle w:val="Heading3"/>
        <w:rPr>
          <w:sz w:val="28"/>
          <w:szCs w:val="28"/>
        </w:rPr>
      </w:pPr>
      <w:r w:rsidRPr="00574DC2">
        <w:rPr>
          <w:sz w:val="28"/>
          <w:szCs w:val="28"/>
        </w:rPr>
        <w:t>Active Directory/Azure Active Directory</w:t>
      </w:r>
    </w:p>
    <w:p w14:paraId="5F384514" w14:textId="66D5E727" w:rsidR="002E2473" w:rsidRPr="00730EAA" w:rsidRDefault="00014B02" w:rsidP="00D52479">
      <w:pPr>
        <w:rPr>
          <w:rFonts w:ascii="Times New Roman" w:hAnsi="Times New Roman" w:cs="Times New Roman"/>
          <w:sz w:val="24"/>
          <w:szCs w:val="24"/>
        </w:rPr>
      </w:pPr>
      <w:r w:rsidRPr="00730EAA">
        <w:rPr>
          <w:rFonts w:ascii="Times New Roman" w:hAnsi="Times New Roman" w:cs="Times New Roman"/>
          <w:sz w:val="24"/>
          <w:szCs w:val="24"/>
        </w:rPr>
        <w:t xml:space="preserve">Any </w:t>
      </w:r>
      <w:r w:rsidR="004C1283" w:rsidRPr="00730EAA">
        <w:rPr>
          <w:rFonts w:ascii="Times New Roman" w:hAnsi="Times New Roman" w:cs="Times New Roman"/>
          <w:sz w:val="24"/>
          <w:szCs w:val="24"/>
        </w:rPr>
        <w:t xml:space="preserve">unused </w:t>
      </w:r>
      <w:r w:rsidRPr="00730EAA">
        <w:rPr>
          <w:rFonts w:ascii="Times New Roman" w:hAnsi="Times New Roman" w:cs="Times New Roman"/>
          <w:sz w:val="24"/>
          <w:szCs w:val="24"/>
        </w:rPr>
        <w:t xml:space="preserve">account will be deleted </w:t>
      </w:r>
      <w:r w:rsidR="009172E4" w:rsidRPr="00730EAA">
        <w:rPr>
          <w:rFonts w:ascii="Times New Roman" w:hAnsi="Times New Roman" w:cs="Times New Roman"/>
          <w:sz w:val="24"/>
          <w:szCs w:val="24"/>
        </w:rPr>
        <w:t xml:space="preserve">no later than </w:t>
      </w:r>
      <w:r w:rsidRPr="00730EAA">
        <w:rPr>
          <w:rFonts w:ascii="Times New Roman" w:hAnsi="Times New Roman" w:cs="Times New Roman"/>
          <w:sz w:val="24"/>
          <w:szCs w:val="24"/>
        </w:rPr>
        <w:t>one year</w:t>
      </w:r>
      <w:r w:rsidR="006649FD" w:rsidRPr="00730EAA">
        <w:rPr>
          <w:rFonts w:ascii="Times New Roman" w:hAnsi="Times New Roman" w:cs="Times New Roman"/>
          <w:sz w:val="24"/>
          <w:szCs w:val="24"/>
        </w:rPr>
        <w:t xml:space="preserve"> after </w:t>
      </w:r>
      <w:r w:rsidR="009172E4" w:rsidRPr="00730EAA">
        <w:rPr>
          <w:rFonts w:ascii="Times New Roman" w:hAnsi="Times New Roman" w:cs="Times New Roman"/>
          <w:sz w:val="24"/>
          <w:szCs w:val="24"/>
        </w:rPr>
        <w:t xml:space="preserve">its </w:t>
      </w:r>
      <w:r w:rsidR="006649FD" w:rsidRPr="00730EAA">
        <w:rPr>
          <w:rFonts w:ascii="Times New Roman" w:hAnsi="Times New Roman" w:cs="Times New Roman"/>
          <w:sz w:val="24"/>
          <w:szCs w:val="24"/>
        </w:rPr>
        <w:t>creation</w:t>
      </w:r>
      <w:r w:rsidRPr="00730EAA">
        <w:rPr>
          <w:rFonts w:ascii="Times New Roman" w:hAnsi="Times New Roman" w:cs="Times New Roman"/>
          <w:sz w:val="24"/>
          <w:szCs w:val="24"/>
        </w:rPr>
        <w:t>.</w:t>
      </w:r>
    </w:p>
    <w:p w14:paraId="3101AD75" w14:textId="77777777" w:rsidR="002E2473" w:rsidRPr="00574DC2" w:rsidRDefault="002E2473" w:rsidP="00EE187C">
      <w:pPr>
        <w:pStyle w:val="Heading4"/>
        <w:rPr>
          <w:sz w:val="24"/>
          <w:szCs w:val="24"/>
        </w:rPr>
      </w:pPr>
      <w:r w:rsidRPr="00574DC2">
        <w:rPr>
          <w:sz w:val="24"/>
          <w:szCs w:val="24"/>
        </w:rPr>
        <w:t>Employees</w:t>
      </w:r>
    </w:p>
    <w:p w14:paraId="5D10C809" w14:textId="6A4BE4BC" w:rsidR="002E2473" w:rsidRPr="00730EAA" w:rsidRDefault="00126864" w:rsidP="002E247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30EAA">
        <w:rPr>
          <w:rFonts w:ascii="Times New Roman" w:hAnsi="Times New Roman" w:cs="Times New Roman"/>
          <w:sz w:val="24"/>
          <w:szCs w:val="24"/>
        </w:rPr>
        <w:t>The account of a</w:t>
      </w:r>
      <w:r w:rsidR="002E2473" w:rsidRPr="00730EAA">
        <w:rPr>
          <w:rFonts w:ascii="Times New Roman" w:hAnsi="Times New Roman" w:cs="Times New Roman"/>
          <w:sz w:val="24"/>
          <w:szCs w:val="24"/>
        </w:rPr>
        <w:t xml:space="preserve">ny employee who has not </w:t>
      </w:r>
      <w:r w:rsidRPr="00730EAA">
        <w:rPr>
          <w:rFonts w:ascii="Times New Roman" w:hAnsi="Times New Roman" w:cs="Times New Roman"/>
          <w:sz w:val="24"/>
          <w:szCs w:val="24"/>
        </w:rPr>
        <w:t xml:space="preserve">reset their account’s initial password or </w:t>
      </w:r>
      <w:r w:rsidR="002E2473" w:rsidRPr="00730EAA">
        <w:rPr>
          <w:rFonts w:ascii="Times New Roman" w:hAnsi="Times New Roman" w:cs="Times New Roman"/>
          <w:sz w:val="24"/>
          <w:szCs w:val="24"/>
        </w:rPr>
        <w:t xml:space="preserve">configured multifactor authentication </w:t>
      </w:r>
      <w:r w:rsidR="006649FD" w:rsidRPr="00730EAA">
        <w:rPr>
          <w:rFonts w:ascii="Times New Roman" w:hAnsi="Times New Roman" w:cs="Times New Roman"/>
          <w:sz w:val="24"/>
          <w:szCs w:val="24"/>
        </w:rPr>
        <w:t xml:space="preserve">(MFA) </w:t>
      </w:r>
      <w:r w:rsidR="002E2473" w:rsidRPr="00730EAA">
        <w:rPr>
          <w:rFonts w:ascii="Times New Roman" w:hAnsi="Times New Roman" w:cs="Times New Roman"/>
          <w:sz w:val="24"/>
          <w:szCs w:val="24"/>
        </w:rPr>
        <w:t xml:space="preserve">within </w:t>
      </w:r>
      <w:r w:rsidR="00C50BF9" w:rsidRPr="00730EAA">
        <w:rPr>
          <w:rFonts w:ascii="Times New Roman" w:hAnsi="Times New Roman" w:cs="Times New Roman"/>
          <w:sz w:val="24"/>
          <w:szCs w:val="24"/>
        </w:rPr>
        <w:t>ninety days</w:t>
      </w:r>
      <w:r w:rsidR="002E2473" w:rsidRPr="00730EAA">
        <w:rPr>
          <w:rFonts w:ascii="Times New Roman" w:hAnsi="Times New Roman" w:cs="Times New Roman"/>
          <w:sz w:val="24"/>
          <w:szCs w:val="24"/>
        </w:rPr>
        <w:t xml:space="preserve"> of </w:t>
      </w:r>
      <w:r w:rsidRPr="00730EAA">
        <w:rPr>
          <w:rFonts w:ascii="Times New Roman" w:hAnsi="Times New Roman" w:cs="Times New Roman"/>
          <w:sz w:val="24"/>
          <w:szCs w:val="24"/>
        </w:rPr>
        <w:t xml:space="preserve">that </w:t>
      </w:r>
      <w:r w:rsidR="002E2473" w:rsidRPr="00730EAA">
        <w:rPr>
          <w:rFonts w:ascii="Times New Roman" w:hAnsi="Times New Roman" w:cs="Times New Roman"/>
          <w:sz w:val="24"/>
          <w:szCs w:val="24"/>
        </w:rPr>
        <w:t>account</w:t>
      </w:r>
      <w:r w:rsidRPr="00730EAA">
        <w:rPr>
          <w:rFonts w:ascii="Times New Roman" w:hAnsi="Times New Roman" w:cs="Times New Roman"/>
          <w:sz w:val="24"/>
          <w:szCs w:val="24"/>
        </w:rPr>
        <w:t>’s</w:t>
      </w:r>
      <w:r w:rsidR="002E2473" w:rsidRPr="00730EAA">
        <w:rPr>
          <w:rFonts w:ascii="Times New Roman" w:hAnsi="Times New Roman" w:cs="Times New Roman"/>
          <w:sz w:val="24"/>
          <w:szCs w:val="24"/>
        </w:rPr>
        <w:t xml:space="preserve"> creation will be disabled.</w:t>
      </w:r>
    </w:p>
    <w:p w14:paraId="2EE8A1C0" w14:textId="5A4594E1" w:rsidR="006C2C02" w:rsidRPr="00730EAA" w:rsidRDefault="00D52479" w:rsidP="00014B0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30EAA">
        <w:rPr>
          <w:rFonts w:ascii="Times New Roman" w:hAnsi="Times New Roman" w:cs="Times New Roman"/>
          <w:sz w:val="24"/>
          <w:szCs w:val="24"/>
        </w:rPr>
        <w:t>An offboarding employee’s account will be disabled immediately in accordance with A-B Tech Policy 503.10 (Separation from Employment)</w:t>
      </w:r>
      <w:r w:rsidRPr="00730EA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5F81345" w14:textId="4DF7BCD0" w:rsidR="002E2473" w:rsidRPr="00574DC2" w:rsidRDefault="002E2473" w:rsidP="00EE187C">
      <w:pPr>
        <w:pStyle w:val="Heading4"/>
        <w:rPr>
          <w:sz w:val="24"/>
          <w:szCs w:val="24"/>
        </w:rPr>
      </w:pPr>
      <w:r w:rsidRPr="00574DC2">
        <w:rPr>
          <w:sz w:val="24"/>
          <w:szCs w:val="24"/>
        </w:rPr>
        <w:t>Students</w:t>
      </w:r>
    </w:p>
    <w:p w14:paraId="2126CF43" w14:textId="2C71167B" w:rsidR="002E2473" w:rsidRPr="00730EAA" w:rsidRDefault="00126864" w:rsidP="0012686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30EAA">
        <w:rPr>
          <w:rFonts w:ascii="Times New Roman" w:hAnsi="Times New Roman" w:cs="Times New Roman"/>
          <w:sz w:val="24"/>
          <w:szCs w:val="24"/>
        </w:rPr>
        <w:t xml:space="preserve">The account of any student who has not reset their account’s initial password or configured </w:t>
      </w:r>
      <w:r w:rsidR="006649FD" w:rsidRPr="00730EAA">
        <w:rPr>
          <w:rFonts w:ascii="Times New Roman" w:hAnsi="Times New Roman" w:cs="Times New Roman"/>
          <w:sz w:val="24"/>
          <w:szCs w:val="24"/>
        </w:rPr>
        <w:t>MFA</w:t>
      </w:r>
      <w:r w:rsidRPr="00730EAA">
        <w:rPr>
          <w:rFonts w:ascii="Times New Roman" w:hAnsi="Times New Roman" w:cs="Times New Roman"/>
          <w:sz w:val="24"/>
          <w:szCs w:val="24"/>
        </w:rPr>
        <w:t xml:space="preserve"> within </w:t>
      </w:r>
      <w:r w:rsidR="00C50BF9" w:rsidRPr="00730EAA">
        <w:rPr>
          <w:rFonts w:ascii="Times New Roman" w:hAnsi="Times New Roman" w:cs="Times New Roman"/>
          <w:sz w:val="24"/>
          <w:szCs w:val="24"/>
        </w:rPr>
        <w:t>one hundred and twenty</w:t>
      </w:r>
      <w:r w:rsidRPr="00730EAA">
        <w:rPr>
          <w:rFonts w:ascii="Times New Roman" w:hAnsi="Times New Roman" w:cs="Times New Roman"/>
          <w:sz w:val="24"/>
          <w:szCs w:val="24"/>
        </w:rPr>
        <w:t xml:space="preserve"> </w:t>
      </w:r>
      <w:r w:rsidR="00C50BF9" w:rsidRPr="00730EAA">
        <w:rPr>
          <w:rFonts w:ascii="Times New Roman" w:hAnsi="Times New Roman" w:cs="Times New Roman"/>
          <w:sz w:val="24"/>
          <w:szCs w:val="24"/>
        </w:rPr>
        <w:t>days</w:t>
      </w:r>
      <w:r w:rsidRPr="00730EAA">
        <w:rPr>
          <w:rFonts w:ascii="Times New Roman" w:hAnsi="Times New Roman" w:cs="Times New Roman"/>
          <w:sz w:val="24"/>
          <w:szCs w:val="24"/>
        </w:rPr>
        <w:t xml:space="preserve"> of that account’s creation will be disabled.</w:t>
      </w:r>
    </w:p>
    <w:p w14:paraId="3515C3D4" w14:textId="64EEABF6" w:rsidR="00126864" w:rsidRPr="00730EAA" w:rsidRDefault="00126864" w:rsidP="00561D2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30EAA">
        <w:rPr>
          <w:rFonts w:ascii="Times New Roman" w:hAnsi="Times New Roman" w:cs="Times New Roman"/>
          <w:sz w:val="24"/>
          <w:szCs w:val="24"/>
        </w:rPr>
        <w:t xml:space="preserve">The account of any student who has not registered for classes in three concurrent </w:t>
      </w:r>
      <w:r w:rsidR="0047034E" w:rsidRPr="00730EAA">
        <w:rPr>
          <w:rFonts w:ascii="Times New Roman" w:hAnsi="Times New Roman" w:cs="Times New Roman"/>
          <w:sz w:val="24"/>
          <w:szCs w:val="24"/>
        </w:rPr>
        <w:t xml:space="preserve">curriculum </w:t>
      </w:r>
      <w:r w:rsidRPr="00730EAA">
        <w:rPr>
          <w:rFonts w:ascii="Times New Roman" w:hAnsi="Times New Roman" w:cs="Times New Roman"/>
          <w:sz w:val="24"/>
          <w:szCs w:val="24"/>
        </w:rPr>
        <w:t xml:space="preserve">semesters </w:t>
      </w:r>
      <w:r w:rsidR="0047034E" w:rsidRPr="00730EAA">
        <w:rPr>
          <w:rFonts w:ascii="Times New Roman" w:hAnsi="Times New Roman" w:cs="Times New Roman"/>
          <w:sz w:val="24"/>
          <w:szCs w:val="24"/>
        </w:rPr>
        <w:t xml:space="preserve">(or one calendar year) </w:t>
      </w:r>
      <w:r w:rsidRPr="00730EAA">
        <w:rPr>
          <w:rFonts w:ascii="Times New Roman" w:hAnsi="Times New Roman" w:cs="Times New Roman"/>
          <w:sz w:val="24"/>
          <w:szCs w:val="24"/>
        </w:rPr>
        <w:t>will be disabled.</w:t>
      </w:r>
    </w:p>
    <w:p w14:paraId="1873EA1E" w14:textId="64452EB5" w:rsidR="00126864" w:rsidRPr="00730EAA" w:rsidRDefault="00126864" w:rsidP="0012686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30EAA">
        <w:rPr>
          <w:rFonts w:ascii="Times New Roman" w:hAnsi="Times New Roman" w:cs="Times New Roman"/>
          <w:sz w:val="24"/>
          <w:szCs w:val="24"/>
        </w:rPr>
        <w:t xml:space="preserve">Any </w:t>
      </w:r>
      <w:r w:rsidR="00014B02" w:rsidRPr="00730EAA">
        <w:rPr>
          <w:rFonts w:ascii="Times New Roman" w:hAnsi="Times New Roman" w:cs="Times New Roman"/>
          <w:sz w:val="24"/>
          <w:szCs w:val="24"/>
        </w:rPr>
        <w:t xml:space="preserve">disabled </w:t>
      </w:r>
      <w:r w:rsidRPr="00730EAA">
        <w:rPr>
          <w:rFonts w:ascii="Times New Roman" w:hAnsi="Times New Roman" w:cs="Times New Roman"/>
          <w:sz w:val="24"/>
          <w:szCs w:val="24"/>
        </w:rPr>
        <w:t xml:space="preserve">account that has </w:t>
      </w:r>
      <w:r w:rsidR="00014B02" w:rsidRPr="00730EAA">
        <w:rPr>
          <w:rFonts w:ascii="Times New Roman" w:hAnsi="Times New Roman" w:cs="Times New Roman"/>
          <w:sz w:val="24"/>
          <w:szCs w:val="24"/>
        </w:rPr>
        <w:t>been inactive for one</w:t>
      </w:r>
      <w:r w:rsidRPr="00730EAA">
        <w:rPr>
          <w:rFonts w:ascii="Times New Roman" w:hAnsi="Times New Roman" w:cs="Times New Roman"/>
          <w:sz w:val="24"/>
          <w:szCs w:val="24"/>
        </w:rPr>
        <w:t xml:space="preserve"> </w:t>
      </w:r>
      <w:r w:rsidR="0047034E" w:rsidRPr="00730EAA">
        <w:rPr>
          <w:rFonts w:ascii="Times New Roman" w:hAnsi="Times New Roman" w:cs="Times New Roman"/>
          <w:sz w:val="24"/>
          <w:szCs w:val="24"/>
        </w:rPr>
        <w:t xml:space="preserve">calendar </w:t>
      </w:r>
      <w:r w:rsidRPr="00730EAA">
        <w:rPr>
          <w:rFonts w:ascii="Times New Roman" w:hAnsi="Times New Roman" w:cs="Times New Roman"/>
          <w:sz w:val="24"/>
          <w:szCs w:val="24"/>
        </w:rPr>
        <w:t>year will be deleted.</w:t>
      </w:r>
    </w:p>
    <w:p w14:paraId="0676E9C8" w14:textId="541710D4" w:rsidR="006D3576" w:rsidRPr="00574DC2" w:rsidRDefault="006D3576" w:rsidP="00EE187C">
      <w:pPr>
        <w:pStyle w:val="Heading4"/>
        <w:rPr>
          <w:sz w:val="24"/>
          <w:szCs w:val="24"/>
        </w:rPr>
      </w:pPr>
      <w:r w:rsidRPr="00574DC2">
        <w:rPr>
          <w:sz w:val="24"/>
          <w:szCs w:val="24"/>
        </w:rPr>
        <w:t>Other</w:t>
      </w:r>
      <w:r w:rsidR="00EE187C" w:rsidRPr="00574DC2">
        <w:rPr>
          <w:sz w:val="24"/>
          <w:szCs w:val="24"/>
        </w:rPr>
        <w:t xml:space="preserve"> Users</w:t>
      </w:r>
    </w:p>
    <w:p w14:paraId="2AE5B771" w14:textId="3A951E15" w:rsidR="00C50BF9" w:rsidRPr="00730EAA" w:rsidRDefault="006D3576" w:rsidP="00C50BF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bookmarkStart w:id="0" w:name="OLE_LINK1"/>
      <w:r w:rsidRPr="00730EAA">
        <w:rPr>
          <w:rFonts w:ascii="Times New Roman" w:hAnsi="Times New Roman" w:cs="Times New Roman"/>
          <w:sz w:val="24"/>
          <w:szCs w:val="24"/>
        </w:rPr>
        <w:t>Third-party and contractor accounts must be either created with a justified expiration date or disabled thirty days</w:t>
      </w:r>
      <w:r w:rsidR="008E0EE8" w:rsidRPr="00730EAA">
        <w:rPr>
          <w:rFonts w:ascii="Times New Roman" w:hAnsi="Times New Roman" w:cs="Times New Roman"/>
          <w:sz w:val="24"/>
          <w:szCs w:val="24"/>
        </w:rPr>
        <w:t xml:space="preserve"> after creation</w:t>
      </w:r>
      <w:r w:rsidRPr="00730EAA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097909D0" w14:textId="4250C16B" w:rsidR="00532EBF" w:rsidRDefault="00532EBF" w:rsidP="00C15119">
      <w:pPr>
        <w:spacing w:before="120" w:after="120" w:line="240" w:lineRule="auto"/>
        <w:rPr>
          <w:rStyle w:val="Heading2Char"/>
        </w:rPr>
      </w:pPr>
      <w:r>
        <w:rPr>
          <w:rStyle w:val="Heading2Char"/>
        </w:rPr>
        <w:t>References</w:t>
      </w:r>
      <w:r w:rsidRPr="00B6797B">
        <w:rPr>
          <w:rStyle w:val="Heading2Char"/>
        </w:rPr>
        <w:t>:</w:t>
      </w:r>
      <w:r>
        <w:t xml:space="preserve">  </w:t>
      </w:r>
      <w:r w:rsidRPr="00730EAA">
        <w:rPr>
          <w:rFonts w:ascii="Times New Roman" w:hAnsi="Times New Roman" w:cs="Times New Roman"/>
          <w:sz w:val="24"/>
          <w:szCs w:val="24"/>
        </w:rPr>
        <w:t xml:space="preserve">See Policy </w:t>
      </w:r>
      <w:r w:rsidR="00730EAA" w:rsidRPr="00730EAA">
        <w:rPr>
          <w:rFonts w:ascii="Times New Roman" w:hAnsi="Times New Roman" w:cs="Times New Roman"/>
          <w:sz w:val="24"/>
          <w:szCs w:val="24"/>
        </w:rPr>
        <w:t>1013</w:t>
      </w:r>
      <w:r w:rsidRPr="00730EAA">
        <w:rPr>
          <w:rFonts w:ascii="Times New Roman" w:hAnsi="Times New Roman" w:cs="Times New Roman"/>
          <w:sz w:val="24"/>
          <w:szCs w:val="24"/>
        </w:rPr>
        <w:t>: Disabling and Deleting User Accounts</w:t>
      </w:r>
    </w:p>
    <w:p w14:paraId="07BF8E4D" w14:textId="4EFBB167" w:rsidR="00DC015A" w:rsidRPr="00A055D7" w:rsidRDefault="00DC015A" w:rsidP="00C1511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B6797B">
        <w:rPr>
          <w:rStyle w:val="Heading2Char"/>
        </w:rPr>
        <w:lastRenderedPageBreak/>
        <w:t>Owner:</w:t>
      </w:r>
      <w:r>
        <w:t xml:space="preserve">  </w:t>
      </w:r>
      <w:r w:rsidRPr="00A055D7">
        <w:rPr>
          <w:rFonts w:ascii="Times New Roman" w:hAnsi="Times New Roman" w:cs="Times New Roman"/>
          <w:sz w:val="24"/>
          <w:szCs w:val="24"/>
        </w:rPr>
        <w:t>Vice President</w:t>
      </w:r>
      <w:r w:rsidR="00B54EE8">
        <w:rPr>
          <w:rFonts w:ascii="Times New Roman" w:hAnsi="Times New Roman" w:cs="Times New Roman"/>
          <w:sz w:val="24"/>
          <w:szCs w:val="24"/>
        </w:rPr>
        <w:t xml:space="preserve"> of Operations</w:t>
      </w:r>
      <w:r w:rsidR="001B30AC" w:rsidRPr="00A055D7">
        <w:rPr>
          <w:rFonts w:ascii="Times New Roman" w:hAnsi="Times New Roman" w:cs="Times New Roman"/>
          <w:sz w:val="24"/>
          <w:szCs w:val="24"/>
        </w:rPr>
        <w:t>/C</w:t>
      </w:r>
      <w:r w:rsidR="00B54EE8">
        <w:rPr>
          <w:rFonts w:ascii="Times New Roman" w:hAnsi="Times New Roman" w:cs="Times New Roman"/>
          <w:sz w:val="24"/>
          <w:szCs w:val="24"/>
        </w:rPr>
        <w:t>IO</w:t>
      </w:r>
      <w:r w:rsidR="001B30AC" w:rsidRPr="00A055D7">
        <w:rPr>
          <w:rFonts w:ascii="Times New Roman" w:hAnsi="Times New Roman" w:cs="Times New Roman"/>
          <w:sz w:val="24"/>
          <w:szCs w:val="24"/>
        </w:rPr>
        <w:t>, Ext. 79</w:t>
      </w:r>
      <w:r w:rsidR="001A0243">
        <w:rPr>
          <w:rFonts w:ascii="Times New Roman" w:hAnsi="Times New Roman" w:cs="Times New Roman"/>
          <w:sz w:val="24"/>
          <w:szCs w:val="24"/>
        </w:rPr>
        <w:t>00</w:t>
      </w:r>
    </w:p>
    <w:p w14:paraId="5AC2E01C" w14:textId="5D32C123" w:rsidR="00B7282C" w:rsidRPr="00B7282C" w:rsidRDefault="00A055D7" w:rsidP="00C15119">
      <w:pPr>
        <w:spacing w:before="120" w:after="120" w:line="240" w:lineRule="auto"/>
      </w:pPr>
      <w:r>
        <w:rPr>
          <w:rStyle w:val="Heading2Char"/>
        </w:rPr>
        <w:t>Approved</w:t>
      </w:r>
      <w:r w:rsidR="00C15119" w:rsidRPr="00B6797B">
        <w:rPr>
          <w:rStyle w:val="Heading2Char"/>
        </w:rPr>
        <w:t>:</w:t>
      </w:r>
      <w:r w:rsidR="00C15119">
        <w:t xml:space="preserve">  </w:t>
      </w:r>
      <w:r w:rsidRPr="00A055D7">
        <w:rPr>
          <w:rFonts w:ascii="Times New Roman" w:hAnsi="Times New Roman" w:cs="Times New Roman"/>
          <w:sz w:val="24"/>
          <w:szCs w:val="24"/>
        </w:rPr>
        <w:t>September 11, 2023</w:t>
      </w:r>
    </w:p>
    <w:sectPr w:rsidR="00B7282C" w:rsidRPr="00B7282C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F6E74" w14:textId="77777777" w:rsidR="00997DAA" w:rsidRDefault="00997DAA" w:rsidP="00DC015A">
      <w:pPr>
        <w:spacing w:after="0" w:line="240" w:lineRule="auto"/>
      </w:pPr>
      <w:r>
        <w:separator/>
      </w:r>
    </w:p>
  </w:endnote>
  <w:endnote w:type="continuationSeparator" w:id="0">
    <w:p w14:paraId="4467ABD2" w14:textId="77777777" w:rsidR="00997DAA" w:rsidRDefault="00997DAA" w:rsidP="00DC0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841286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5C4545" w14:textId="79F0CD41" w:rsidR="00DC015A" w:rsidRDefault="00DC01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68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7DA602D" w14:textId="77777777" w:rsidR="00DC015A" w:rsidRDefault="00DC01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CA571" w14:textId="77777777" w:rsidR="00997DAA" w:rsidRDefault="00997DAA" w:rsidP="00DC015A">
      <w:pPr>
        <w:spacing w:after="0" w:line="240" w:lineRule="auto"/>
      </w:pPr>
      <w:r>
        <w:separator/>
      </w:r>
    </w:p>
  </w:footnote>
  <w:footnote w:type="continuationSeparator" w:id="0">
    <w:p w14:paraId="1A103AD0" w14:textId="77777777" w:rsidR="00997DAA" w:rsidRDefault="00997DAA" w:rsidP="00DC0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76ACB"/>
    <w:multiLevelType w:val="hybridMultilevel"/>
    <w:tmpl w:val="11540D40"/>
    <w:lvl w:ilvl="0" w:tplc="18B07F74">
      <w:start w:val="4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75DDC"/>
    <w:multiLevelType w:val="hybridMultilevel"/>
    <w:tmpl w:val="2DA22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C23BE"/>
    <w:multiLevelType w:val="hybridMultilevel"/>
    <w:tmpl w:val="BF5A84C6"/>
    <w:lvl w:ilvl="0" w:tplc="9CE0AB3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612A84E">
      <w:start w:val="4"/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17436"/>
    <w:multiLevelType w:val="hybridMultilevel"/>
    <w:tmpl w:val="1DF0E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F257B"/>
    <w:multiLevelType w:val="hybridMultilevel"/>
    <w:tmpl w:val="40824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12554"/>
    <w:multiLevelType w:val="hybridMultilevel"/>
    <w:tmpl w:val="5BB6D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64AED"/>
    <w:multiLevelType w:val="hybridMultilevel"/>
    <w:tmpl w:val="3B7A3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F5A88"/>
    <w:multiLevelType w:val="hybridMultilevel"/>
    <w:tmpl w:val="9F7A8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165F2"/>
    <w:multiLevelType w:val="hybridMultilevel"/>
    <w:tmpl w:val="7CD0D9E6"/>
    <w:lvl w:ilvl="0" w:tplc="7DEC4258">
      <w:start w:val="4"/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F876C3"/>
    <w:multiLevelType w:val="hybridMultilevel"/>
    <w:tmpl w:val="753296D2"/>
    <w:lvl w:ilvl="0" w:tplc="B082F0CC">
      <w:start w:val="4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FB37D7"/>
    <w:multiLevelType w:val="hybridMultilevel"/>
    <w:tmpl w:val="F85EB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490260"/>
    <w:multiLevelType w:val="hybridMultilevel"/>
    <w:tmpl w:val="82B4B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841675">
    <w:abstractNumId w:val="6"/>
  </w:num>
  <w:num w:numId="2" w16cid:durableId="1052389595">
    <w:abstractNumId w:val="0"/>
  </w:num>
  <w:num w:numId="3" w16cid:durableId="1156186751">
    <w:abstractNumId w:val="2"/>
  </w:num>
  <w:num w:numId="4" w16cid:durableId="1061638705">
    <w:abstractNumId w:val="8"/>
  </w:num>
  <w:num w:numId="5" w16cid:durableId="183598385">
    <w:abstractNumId w:val="4"/>
  </w:num>
  <w:num w:numId="6" w16cid:durableId="237568138">
    <w:abstractNumId w:val="9"/>
  </w:num>
  <w:num w:numId="7" w16cid:durableId="1113087541">
    <w:abstractNumId w:val="1"/>
  </w:num>
  <w:num w:numId="8" w16cid:durableId="115147171">
    <w:abstractNumId w:val="11"/>
  </w:num>
  <w:num w:numId="9" w16cid:durableId="341587619">
    <w:abstractNumId w:val="7"/>
  </w:num>
  <w:num w:numId="10" w16cid:durableId="1070157187">
    <w:abstractNumId w:val="10"/>
  </w:num>
  <w:num w:numId="11" w16cid:durableId="2035811275">
    <w:abstractNumId w:val="3"/>
  </w:num>
  <w:num w:numId="12" w16cid:durableId="5094159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691"/>
    <w:rsid w:val="00014B02"/>
    <w:rsid w:val="00126864"/>
    <w:rsid w:val="00186E5B"/>
    <w:rsid w:val="001A0243"/>
    <w:rsid w:val="001B30AC"/>
    <w:rsid w:val="002E2473"/>
    <w:rsid w:val="002E3A2E"/>
    <w:rsid w:val="00384DD1"/>
    <w:rsid w:val="003C6F2F"/>
    <w:rsid w:val="003E5923"/>
    <w:rsid w:val="0040521F"/>
    <w:rsid w:val="0047034E"/>
    <w:rsid w:val="004C1283"/>
    <w:rsid w:val="00531C19"/>
    <w:rsid w:val="00532EBF"/>
    <w:rsid w:val="00561D2B"/>
    <w:rsid w:val="00574DC2"/>
    <w:rsid w:val="00664146"/>
    <w:rsid w:val="006649FD"/>
    <w:rsid w:val="00694689"/>
    <w:rsid w:val="006A7B05"/>
    <w:rsid w:val="006C2C02"/>
    <w:rsid w:val="006D3576"/>
    <w:rsid w:val="006F1627"/>
    <w:rsid w:val="00730EAA"/>
    <w:rsid w:val="00776827"/>
    <w:rsid w:val="007B6691"/>
    <w:rsid w:val="0086334E"/>
    <w:rsid w:val="0089184E"/>
    <w:rsid w:val="008E0EE8"/>
    <w:rsid w:val="00913515"/>
    <w:rsid w:val="009172E4"/>
    <w:rsid w:val="00997DAA"/>
    <w:rsid w:val="00A055D7"/>
    <w:rsid w:val="00A23173"/>
    <w:rsid w:val="00AC6833"/>
    <w:rsid w:val="00B54EE8"/>
    <w:rsid w:val="00B6797B"/>
    <w:rsid w:val="00B7282C"/>
    <w:rsid w:val="00BD073B"/>
    <w:rsid w:val="00C15119"/>
    <w:rsid w:val="00C300AF"/>
    <w:rsid w:val="00C50BF9"/>
    <w:rsid w:val="00D36D59"/>
    <w:rsid w:val="00D52479"/>
    <w:rsid w:val="00DC015A"/>
    <w:rsid w:val="00DD553E"/>
    <w:rsid w:val="00E24DFE"/>
    <w:rsid w:val="00E52999"/>
    <w:rsid w:val="00E61ED3"/>
    <w:rsid w:val="00E650F2"/>
    <w:rsid w:val="00EE187C"/>
    <w:rsid w:val="00F4134F"/>
    <w:rsid w:val="00FA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C562D"/>
  <w15:chartTrackingRefBased/>
  <w15:docId w15:val="{7D1B9DE1-D790-4403-A57E-8802DE18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66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66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24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247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6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66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C01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15A"/>
  </w:style>
  <w:style w:type="paragraph" w:styleId="Footer">
    <w:name w:val="footer"/>
    <w:basedOn w:val="Normal"/>
    <w:link w:val="FooterChar"/>
    <w:uiPriority w:val="99"/>
    <w:unhideWhenUsed/>
    <w:rsid w:val="00DC01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15A"/>
  </w:style>
  <w:style w:type="paragraph" w:styleId="ListParagraph">
    <w:name w:val="List Paragraph"/>
    <w:basedOn w:val="Normal"/>
    <w:uiPriority w:val="34"/>
    <w:qFormat/>
    <w:rsid w:val="00C1511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B30AC"/>
    <w:rPr>
      <w:color w:val="0563C1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E247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E2473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204EAB25BB945A83BDBF9FC1DC96F" ma:contentTypeVersion="12" ma:contentTypeDescription="Create a new document." ma:contentTypeScope="" ma:versionID="82e14e9f33a4a18a9867b09ba18360ee">
  <xsd:schema xmlns:xsd="http://www.w3.org/2001/XMLSchema" xmlns:xs="http://www.w3.org/2001/XMLSchema" xmlns:p="http://schemas.microsoft.com/office/2006/metadata/properties" xmlns:ns2="bebb4801-54de-4360-b8be-17d68ad98198" xmlns:ns3="35a135f3-0890-48fe-9b8a-01319c4a237d" targetNamespace="http://schemas.microsoft.com/office/2006/metadata/properties" ma:root="true" ma:fieldsID="885a39d2de5a30e6a4709b0a2edecd5e" ns2:_="" ns3:_="">
    <xsd:import namespace="bebb4801-54de-4360-b8be-17d68ad98198"/>
    <xsd:import namespace="35a135f3-0890-48fe-9b8a-01319c4a237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Related_x0020_Forms" minOccurs="0"/>
                <xsd:element ref="ns3:Policy_x0020_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b4801-54de-4360-b8be-17d68ad981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135f3-0890-48fe-9b8a-01319c4a237d" elementFormDefault="qualified">
    <xsd:import namespace="http://schemas.microsoft.com/office/2006/documentManagement/types"/>
    <xsd:import namespace="http://schemas.microsoft.com/office/infopath/2007/PartnerControls"/>
    <xsd:element name="Related_x0020_Forms" ma:index="11" nillable="true" ma:displayName="Related Forms" ma:list="{01c96941-84b8-4fa3-a5cf-255bf91bcee5}" ma:internalName="Related_x0020_Forms" ma:showField="Title" ma:web="e673fca6-a49b-47dd-afa2-60680bee2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olicy_x0020_Topic" ma:index="12" nillable="true" ma:displayName="Procedure Topic" ma:list="{02e76d59-e299-4cd0-b063-e406a006ca89}" ma:internalName="Policy_x0020_Topic" ma:readOnly="false" ma:showField="Title" ma:web="e673fca6-a49b-47dd-afa2-60680bee2edb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bb4801-54de-4360-b8be-17d68ad98198">2VPT43CQXCH2-1926430636-16992</_dlc_DocId>
    <_dlc_DocIdUrl xmlns="bebb4801-54de-4360-b8be-17d68ad98198">
      <Url>https://abtechedu.sharepoint.com/sites/GRPelt/_layouts/15/DocIdRedir.aspx?ID=2VPT43CQXCH2-1926430636-16992</Url>
      <Description>2VPT43CQXCH2-1926430636-16992</Description>
    </_dlc_DocIdUrl>
    <Policy_x0020_Topic xmlns="35a135f3-0890-48fe-9b8a-01319c4a237d">1232</Policy_x0020_Topic>
    <Related_x0020_Forms xmlns="35a135f3-0890-48fe-9b8a-01319c4a237d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DE97E42-1432-4394-AE9A-B1B6897D4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bb4801-54de-4360-b8be-17d68ad98198"/>
    <ds:schemaRef ds:uri="35a135f3-0890-48fe-9b8a-01319c4a2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CF4FD7-C782-4856-ADC3-CBAB6CB01BC1}">
  <ds:schemaRefs>
    <ds:schemaRef ds:uri="http://www.w3.org/XML/1998/namespace"/>
    <ds:schemaRef ds:uri="35a135f3-0890-48fe-9b8a-01319c4a237d"/>
    <ds:schemaRef ds:uri="bebb4801-54de-4360-b8be-17d68ad98198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1C46587-2F76-4642-9239-A9160B0CD8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2BA255-8484-4854-8EA7-D8082EEC5C0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Acceptable Use Procedure</vt:lpstr>
    </vt:vector>
  </TitlesOfParts>
  <Company>A-B Tech Community College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Disabling and Deleting User Accounts Procedure</dc:title>
  <dc:subject/>
  <dc:creator>Carolyn H Rice</dc:creator>
  <cp:keywords/>
  <dc:description/>
  <cp:lastModifiedBy>Carolyn H. Rice</cp:lastModifiedBy>
  <cp:revision>4</cp:revision>
  <dcterms:created xsi:type="dcterms:W3CDTF">2023-09-06T18:06:00Z</dcterms:created>
  <dcterms:modified xsi:type="dcterms:W3CDTF">2025-02-28T17:01:00Z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0x01010036A204EAB25BB945A83BDBF9FC1DC96F</vt:lpwstr>
  </property>
  <property fmtid="{D5CDD505-2E9C-101B-9397-08002B2CF9AE}" pid="3" name="Order">
    <vt:r8>561600</vt:r8>
  </property>
  <property fmtid="{D5CDD505-2E9C-101B-9397-08002B2CF9AE}" pid="4" name="_dlc_DocIdItemGuid">
    <vt:lpwstr>de1496df-f9af-4cfd-8391-0b585db20e5e</vt:lpwstr>
  </property>
</Properties>
</file>